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3BB" w:rsidRDefault="002F63BB" w:rsidP="00D711CD">
      <w:pPr>
        <w:pStyle w:val="BodyText"/>
        <w:ind w:right="279"/>
        <w:jc w:val="left"/>
        <w:rPr>
          <w:rFonts w:ascii="Times New Roman" w:hAnsi="Times New Roman"/>
          <w:b w:val="0"/>
          <w:szCs w:val="28"/>
        </w:rPr>
      </w:pPr>
      <w:bookmarkStart w:id="0" w:name="_GoBack"/>
      <w:bookmarkEnd w:id="0"/>
    </w:p>
    <w:p w:rsidR="002F63BB" w:rsidRDefault="002F63BB" w:rsidP="00D711CD">
      <w:pPr>
        <w:pStyle w:val="BodyText"/>
        <w:ind w:right="279"/>
        <w:rPr>
          <w:rFonts w:ascii="Times New Roman" w:hAnsi="Times New Roman"/>
          <w:b w:val="0"/>
          <w:szCs w:val="28"/>
        </w:rPr>
      </w:pPr>
      <w:r>
        <w:rPr>
          <w:rFonts w:ascii="Times New Roman" w:hAnsi="Times New Roman"/>
          <w:szCs w:val="28"/>
        </w:rPr>
        <w:t>РЕЦЕНЗІЯ</w:t>
      </w:r>
      <w:r>
        <w:rPr>
          <w:rFonts w:ascii="Times New Roman" w:hAnsi="Times New Roman"/>
          <w:b w:val="0"/>
          <w:szCs w:val="28"/>
        </w:rPr>
        <w:t xml:space="preserve">  </w:t>
      </w:r>
    </w:p>
    <w:p w:rsidR="002F63BB" w:rsidRDefault="002F63BB" w:rsidP="00EB57F5">
      <w:pPr>
        <w:pStyle w:val="BodyText"/>
        <w:ind w:right="279"/>
        <w:rPr>
          <w:rFonts w:ascii="Times New Roman" w:hAnsi="Times New Roman"/>
          <w:b w:val="0"/>
          <w:sz w:val="18"/>
          <w:szCs w:val="18"/>
        </w:rPr>
      </w:pPr>
      <w:r w:rsidRPr="004C62CB">
        <w:rPr>
          <w:rFonts w:ascii="Times New Roman" w:hAnsi="Times New Roman"/>
          <w:b w:val="0"/>
          <w:szCs w:val="28"/>
        </w:rPr>
        <w:t>на наукову роботу</w:t>
      </w:r>
      <w:r>
        <w:rPr>
          <w:rFonts w:ascii="Times New Roman" w:hAnsi="Times New Roman"/>
          <w:b w:val="0"/>
          <w:szCs w:val="28"/>
        </w:rPr>
        <w:t xml:space="preserve"> </w:t>
      </w:r>
      <w:r w:rsidRPr="004C62CB">
        <w:rPr>
          <w:rFonts w:ascii="Times New Roman" w:hAnsi="Times New Roman"/>
          <w:szCs w:val="28"/>
          <w:lang w:val="ru-RU"/>
        </w:rPr>
        <w:t>«Астра»</w:t>
      </w:r>
      <w:r>
        <w:rPr>
          <w:rFonts w:ascii="Times New Roman" w:hAnsi="Times New Roman"/>
          <w:b w:val="0"/>
          <w:szCs w:val="28"/>
        </w:rPr>
        <w:t>, представлену</w:t>
      </w:r>
      <w:r w:rsidRPr="004B0AA7">
        <w:rPr>
          <w:rFonts w:ascii="Times New Roman" w:hAnsi="Times New Roman"/>
          <w:b w:val="0"/>
          <w:szCs w:val="28"/>
        </w:rPr>
        <w:t xml:space="preserve"> </w:t>
      </w:r>
      <w:r>
        <w:rPr>
          <w:rFonts w:ascii="Times New Roman" w:hAnsi="Times New Roman"/>
          <w:b w:val="0"/>
          <w:szCs w:val="28"/>
        </w:rPr>
        <w:t>на Конкурс</w:t>
      </w:r>
    </w:p>
    <w:p w:rsidR="002F63BB" w:rsidRPr="004B0AA7" w:rsidRDefault="002F63BB" w:rsidP="007C30A2">
      <w:pPr>
        <w:pStyle w:val="BodyText"/>
        <w:ind w:left="3540" w:right="279" w:firstLine="708"/>
        <w:jc w:val="left"/>
        <w:rPr>
          <w:rFonts w:ascii="Times New Roman" w:hAnsi="Times New Roman"/>
          <w:b w:val="0"/>
          <w:sz w:val="18"/>
          <w:szCs w:val="18"/>
        </w:rPr>
      </w:pPr>
    </w:p>
    <w:p w:rsidR="002F63BB" w:rsidRPr="004C62CB" w:rsidRDefault="002F63BB" w:rsidP="00EB57F5">
      <w:pPr>
        <w:ind w:right="279"/>
        <w:jc w:val="center"/>
        <w:rPr>
          <w:sz w:val="18"/>
          <w:szCs w:val="18"/>
        </w:rPr>
      </w:pPr>
      <w:bookmarkStart w:id="1" w:name="_Hlk4046274"/>
      <w:r w:rsidRPr="004C62CB">
        <w:rPr>
          <w:szCs w:val="28"/>
        </w:rPr>
        <w:t>з галузі знань «Гуманітарні науки» спеціальності «Історичні науки»</w:t>
      </w:r>
      <w:bookmarkEnd w:id="1"/>
    </w:p>
    <w:p w:rsidR="002F63BB" w:rsidRPr="001D3639" w:rsidRDefault="002F63BB" w:rsidP="00D711CD">
      <w:pPr>
        <w:ind w:right="279"/>
        <w:rPr>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120"/>
        <w:gridCol w:w="1980"/>
        <w:gridCol w:w="927"/>
      </w:tblGrid>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w:t>
            </w:r>
          </w:p>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з/п</w:t>
            </w:r>
          </w:p>
        </w:tc>
        <w:tc>
          <w:tcPr>
            <w:tcW w:w="612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Характеристики та критерії оцінки рукопису наукової роботи</w:t>
            </w:r>
          </w:p>
        </w:tc>
        <w:tc>
          <w:tcPr>
            <w:tcW w:w="1980" w:type="dxa"/>
          </w:tcPr>
          <w:p w:rsidR="002F63BB" w:rsidRPr="004B0AA7" w:rsidRDefault="002F63BB" w:rsidP="00F877A9">
            <w:pPr>
              <w:pStyle w:val="BodyText"/>
              <w:ind w:right="72"/>
              <w:rPr>
                <w:rFonts w:ascii="Times New Roman" w:hAnsi="Times New Roman"/>
                <w:b w:val="0"/>
                <w:sz w:val="24"/>
                <w:szCs w:val="24"/>
              </w:rPr>
            </w:pPr>
            <w:r w:rsidRPr="004B0AA7">
              <w:rPr>
                <w:rFonts w:ascii="Times New Roman" w:hAnsi="Times New Roman"/>
                <w:b w:val="0"/>
                <w:sz w:val="24"/>
                <w:szCs w:val="24"/>
              </w:rPr>
              <w:t>Рейтингова оцінка. Максимальна кількість балів (за 100-бальною шкалою)</w:t>
            </w:r>
          </w:p>
        </w:tc>
        <w:tc>
          <w:tcPr>
            <w:tcW w:w="927" w:type="dxa"/>
          </w:tcPr>
          <w:p w:rsidR="002F63BB" w:rsidRPr="004B0AA7" w:rsidRDefault="002F63BB" w:rsidP="00F877A9">
            <w:pPr>
              <w:pStyle w:val="BodyText"/>
              <w:ind w:right="-81"/>
              <w:rPr>
                <w:rFonts w:ascii="Times New Roman" w:hAnsi="Times New Roman"/>
                <w:b w:val="0"/>
                <w:sz w:val="24"/>
                <w:szCs w:val="24"/>
              </w:rPr>
            </w:pPr>
            <w:r w:rsidRPr="004B0AA7">
              <w:rPr>
                <w:rFonts w:ascii="Times New Roman" w:hAnsi="Times New Roman"/>
                <w:b w:val="0"/>
                <w:sz w:val="24"/>
                <w:szCs w:val="24"/>
              </w:rPr>
              <w:t>Бали</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1</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Актуальність проблеми</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 xml:space="preserve">10 </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7</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2</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Новизна та оригінальність ідей</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15</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10</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3</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Використані методи дослідження</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15</w:t>
            </w:r>
          </w:p>
        </w:tc>
        <w:tc>
          <w:tcPr>
            <w:tcW w:w="927" w:type="dxa"/>
          </w:tcPr>
          <w:p w:rsidR="002F63BB" w:rsidRPr="00D711CD" w:rsidRDefault="002F63BB" w:rsidP="00F877A9">
            <w:pPr>
              <w:pStyle w:val="BodyText"/>
              <w:ind w:right="279"/>
              <w:rPr>
                <w:rFonts w:ascii="Times New Roman" w:hAnsi="Times New Roman"/>
                <w:b w:val="0"/>
                <w:sz w:val="24"/>
                <w:szCs w:val="24"/>
                <w:lang w:val="ru-RU"/>
              </w:rPr>
            </w:pPr>
            <w:r>
              <w:rPr>
                <w:rFonts w:ascii="Times New Roman" w:hAnsi="Times New Roman"/>
                <w:b w:val="0"/>
                <w:sz w:val="24"/>
                <w:szCs w:val="24"/>
                <w:lang w:val="ru-RU"/>
              </w:rPr>
              <w:t>8</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4</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Теоретичні наукові результати</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5</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Практична направленість результатів (документальне підтвердження впровадження результатів роботи)</w:t>
            </w:r>
          </w:p>
        </w:tc>
        <w:tc>
          <w:tcPr>
            <w:tcW w:w="1980" w:type="dxa"/>
          </w:tcPr>
          <w:p w:rsidR="002F63BB" w:rsidRPr="004B0AA7" w:rsidRDefault="002F63BB" w:rsidP="00F877A9">
            <w:pPr>
              <w:pStyle w:val="BodyText"/>
              <w:ind w:right="279"/>
              <w:rPr>
                <w:rFonts w:ascii="Times New Roman" w:hAnsi="Times New Roman"/>
                <w:b w:val="0"/>
                <w:sz w:val="24"/>
                <w:szCs w:val="24"/>
              </w:rPr>
            </w:pPr>
          </w:p>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20</w:t>
            </w:r>
          </w:p>
        </w:tc>
        <w:tc>
          <w:tcPr>
            <w:tcW w:w="927" w:type="dxa"/>
          </w:tcPr>
          <w:p w:rsidR="002F63BB" w:rsidRPr="00D711CD" w:rsidRDefault="002F63BB" w:rsidP="00D711CD">
            <w:pPr>
              <w:pStyle w:val="BodyText"/>
              <w:ind w:right="279"/>
              <w:rPr>
                <w:rFonts w:ascii="Times New Roman" w:hAnsi="Times New Roman"/>
                <w:b w:val="0"/>
                <w:sz w:val="24"/>
                <w:szCs w:val="24"/>
                <w:lang w:val="ru-RU"/>
              </w:rPr>
            </w:pPr>
            <w:r>
              <w:rPr>
                <w:rFonts w:ascii="Times New Roman" w:hAnsi="Times New Roman"/>
                <w:b w:val="0"/>
                <w:sz w:val="24"/>
                <w:szCs w:val="24"/>
                <w:lang w:val="ru-RU"/>
              </w:rPr>
              <w:t>_</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6</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Рівень використання наукової літератури та інших джерел інформації</w:t>
            </w:r>
          </w:p>
        </w:tc>
        <w:tc>
          <w:tcPr>
            <w:tcW w:w="1980" w:type="dxa"/>
          </w:tcPr>
          <w:p w:rsidR="002F63BB" w:rsidRPr="004B0AA7" w:rsidRDefault="002F63BB" w:rsidP="00F877A9">
            <w:pPr>
              <w:pStyle w:val="BodyText"/>
              <w:ind w:right="279"/>
              <w:rPr>
                <w:rFonts w:ascii="Times New Roman" w:hAnsi="Times New Roman"/>
                <w:b w:val="0"/>
                <w:sz w:val="24"/>
                <w:szCs w:val="24"/>
              </w:rPr>
            </w:pPr>
          </w:p>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927" w:type="dxa"/>
          </w:tcPr>
          <w:p w:rsidR="002F63BB" w:rsidRDefault="002F63BB" w:rsidP="00F877A9">
            <w:pPr>
              <w:pStyle w:val="BodyText"/>
              <w:ind w:right="279"/>
              <w:rPr>
                <w:rFonts w:ascii="Times New Roman" w:hAnsi="Times New Roman"/>
                <w:b w:val="0"/>
                <w:sz w:val="24"/>
                <w:szCs w:val="24"/>
              </w:rPr>
            </w:pPr>
          </w:p>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4</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7</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Ступінь самостійності роботи</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6</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8</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Якість оформлення</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5</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3</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9</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Наукові публікації</w:t>
            </w:r>
          </w:p>
        </w:tc>
        <w:tc>
          <w:tcPr>
            <w:tcW w:w="1980"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10</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w:t>
            </w:r>
          </w:p>
        </w:tc>
      </w:tr>
      <w:tr w:rsidR="002F63BB" w:rsidRPr="00E07F0C" w:rsidTr="00F877A9">
        <w:tc>
          <w:tcPr>
            <w:tcW w:w="828" w:type="dxa"/>
          </w:tcPr>
          <w:p w:rsidR="002F63BB" w:rsidRPr="00D711CD" w:rsidRDefault="002F63BB" w:rsidP="00F877A9">
            <w:pPr>
              <w:pStyle w:val="BodyText"/>
              <w:ind w:right="279"/>
              <w:rPr>
                <w:rFonts w:ascii="Times New Roman" w:hAnsi="Times New Roman"/>
                <w:b w:val="0"/>
                <w:sz w:val="24"/>
                <w:szCs w:val="24"/>
                <w:lang w:val="ru-RU"/>
              </w:rPr>
            </w:pPr>
            <w:r>
              <w:rPr>
                <w:rFonts w:ascii="Times New Roman" w:hAnsi="Times New Roman"/>
                <w:b w:val="0"/>
                <w:sz w:val="24"/>
                <w:szCs w:val="24"/>
                <w:lang w:val="ru-RU"/>
              </w:rPr>
              <w:t>10</w:t>
            </w:r>
          </w:p>
        </w:tc>
        <w:tc>
          <w:tcPr>
            <w:tcW w:w="6120" w:type="dxa"/>
          </w:tcPr>
          <w:p w:rsidR="002F63BB" w:rsidRPr="00D711CD"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lang w:val="ru-RU"/>
              </w:rPr>
              <w:t>Дослідницький характер роботи. Глибина аналізу історичних джерел</w:t>
            </w:r>
          </w:p>
        </w:tc>
        <w:tc>
          <w:tcPr>
            <w:tcW w:w="1980"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20</w:t>
            </w:r>
          </w:p>
        </w:tc>
        <w:tc>
          <w:tcPr>
            <w:tcW w:w="927" w:type="dxa"/>
          </w:tcPr>
          <w:p w:rsidR="002F63BB" w:rsidRPr="004B0AA7" w:rsidRDefault="002F63BB" w:rsidP="00F877A9">
            <w:pPr>
              <w:pStyle w:val="BodyText"/>
              <w:ind w:right="279"/>
              <w:rPr>
                <w:rFonts w:ascii="Times New Roman" w:hAnsi="Times New Roman"/>
                <w:b w:val="0"/>
                <w:sz w:val="24"/>
                <w:szCs w:val="24"/>
              </w:rPr>
            </w:pPr>
            <w:r>
              <w:rPr>
                <w:rFonts w:ascii="Times New Roman" w:hAnsi="Times New Roman"/>
                <w:b w:val="0"/>
                <w:sz w:val="24"/>
                <w:szCs w:val="24"/>
              </w:rPr>
              <w:t>14</w:t>
            </w:r>
          </w:p>
        </w:tc>
      </w:tr>
      <w:tr w:rsidR="002F63BB" w:rsidRPr="00E07F0C" w:rsidTr="00F877A9">
        <w:tc>
          <w:tcPr>
            <w:tcW w:w="828" w:type="dxa"/>
          </w:tcPr>
          <w:p w:rsidR="002F63BB" w:rsidRPr="004B0AA7" w:rsidRDefault="002F63BB" w:rsidP="00F877A9">
            <w:pPr>
              <w:pStyle w:val="BodyText"/>
              <w:ind w:right="279"/>
              <w:rPr>
                <w:rFonts w:ascii="Times New Roman" w:hAnsi="Times New Roman"/>
                <w:b w:val="0"/>
                <w:sz w:val="24"/>
                <w:szCs w:val="24"/>
              </w:rPr>
            </w:pPr>
            <w:r w:rsidRPr="004B0AA7">
              <w:rPr>
                <w:rFonts w:ascii="Times New Roman" w:hAnsi="Times New Roman"/>
                <w:b w:val="0"/>
                <w:sz w:val="24"/>
                <w:szCs w:val="24"/>
              </w:rPr>
              <w:t>1</w:t>
            </w:r>
            <w:r>
              <w:rPr>
                <w:rFonts w:ascii="Times New Roman" w:hAnsi="Times New Roman"/>
                <w:b w:val="0"/>
                <w:sz w:val="24"/>
                <w:szCs w:val="24"/>
              </w:rPr>
              <w:t>1</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sidRPr="004B0AA7">
              <w:rPr>
                <w:rFonts w:ascii="Times New Roman" w:hAnsi="Times New Roman"/>
                <w:b w:val="0"/>
                <w:sz w:val="24"/>
                <w:szCs w:val="24"/>
              </w:rPr>
              <w:t>Недоліки роботи (пояснення зниження максимальних балів у п</w:t>
            </w:r>
            <w:r>
              <w:rPr>
                <w:rFonts w:ascii="Times New Roman" w:hAnsi="Times New Roman"/>
                <w:b w:val="0"/>
                <w:sz w:val="24"/>
                <w:szCs w:val="24"/>
              </w:rPr>
              <w:t xml:space="preserve">унктах </w:t>
            </w:r>
            <w:r w:rsidRPr="004B0AA7">
              <w:rPr>
                <w:rFonts w:ascii="Times New Roman" w:hAnsi="Times New Roman"/>
                <w:b w:val="0"/>
                <w:sz w:val="24"/>
                <w:szCs w:val="24"/>
              </w:rPr>
              <w:t>1-9):</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Pr="004B0AA7" w:rsidRDefault="002F63BB" w:rsidP="00F877A9">
            <w:pPr>
              <w:pStyle w:val="BodyText"/>
              <w:ind w:right="-108"/>
              <w:jc w:val="left"/>
              <w:rPr>
                <w:rFonts w:ascii="Times New Roman" w:hAnsi="Times New Roman"/>
                <w:b w:val="0"/>
                <w:sz w:val="24"/>
                <w:szCs w:val="24"/>
              </w:rPr>
            </w:pPr>
            <w:r>
              <w:rPr>
                <w:rFonts w:ascii="Times New Roman" w:hAnsi="Times New Roman"/>
                <w:b w:val="0"/>
                <w:sz w:val="24"/>
                <w:szCs w:val="24"/>
              </w:rPr>
              <w:t xml:space="preserve"> 11.1</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Актуальність визначена дещо безсистемно, до того ж автор чомусь до цього ж питання ще раз повертається в загальних висновках власної роботи.</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Pr="004B0AA7" w:rsidRDefault="002F63BB" w:rsidP="00F877A9">
            <w:pPr>
              <w:pStyle w:val="BodyText"/>
              <w:ind w:right="72"/>
              <w:rPr>
                <w:rFonts w:ascii="Times New Roman" w:hAnsi="Times New Roman"/>
                <w:b w:val="0"/>
                <w:sz w:val="24"/>
                <w:szCs w:val="24"/>
              </w:rPr>
            </w:pPr>
            <w:r>
              <w:rPr>
                <w:rFonts w:ascii="Times New Roman" w:hAnsi="Times New Roman"/>
                <w:b w:val="0"/>
                <w:sz w:val="24"/>
                <w:szCs w:val="24"/>
              </w:rPr>
              <w:t>11.2</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Робота має все ж більшою мірою філологічну (лінгвістичну) «орієнтацію», ніж власне історичну. Автор фактично спробував «накласти» вже наявні в ономастиці та антропоніміці напрацювання на зібраний ним матеріал, який стосується окремого села в Сумській області.</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Pr="004B0AA7" w:rsidRDefault="002F63BB" w:rsidP="00F877A9">
            <w:pPr>
              <w:pStyle w:val="BodyText"/>
              <w:ind w:right="72"/>
              <w:rPr>
                <w:rFonts w:ascii="Times New Roman" w:hAnsi="Times New Roman"/>
                <w:b w:val="0"/>
                <w:sz w:val="24"/>
                <w:szCs w:val="24"/>
              </w:rPr>
            </w:pPr>
            <w:r>
              <w:rPr>
                <w:rFonts w:ascii="Times New Roman" w:hAnsi="Times New Roman"/>
                <w:b w:val="0"/>
                <w:sz w:val="24"/>
                <w:szCs w:val="24"/>
              </w:rPr>
              <w:t>11.3</w:t>
            </w:r>
          </w:p>
        </w:tc>
        <w:tc>
          <w:tcPr>
            <w:tcW w:w="6120" w:type="dxa"/>
          </w:tcPr>
          <w:p w:rsidR="002F63BB" w:rsidRPr="004B0AA7" w:rsidRDefault="002F63BB" w:rsidP="002E4827">
            <w:pPr>
              <w:pStyle w:val="BodyText"/>
              <w:ind w:right="279"/>
              <w:jc w:val="left"/>
              <w:rPr>
                <w:rFonts w:ascii="Times New Roman" w:hAnsi="Times New Roman"/>
                <w:b w:val="0"/>
                <w:sz w:val="24"/>
                <w:szCs w:val="24"/>
              </w:rPr>
            </w:pPr>
            <w:r>
              <w:rPr>
                <w:rFonts w:ascii="Times New Roman" w:hAnsi="Times New Roman"/>
                <w:b w:val="0"/>
                <w:sz w:val="24"/>
                <w:szCs w:val="24"/>
              </w:rPr>
              <w:t>Методи у вступі викладені досить схематично. Не розкрито як саме вони діють в основній частині роботи. Не зрозуміло, що з себе представляє заявлений автором у вступі «вибірковий (текстологічний)» метод. Не пояснено й сенсу ангажованого ним «історичного» методу.</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11.4</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Робота має переважно практичну спрямованість. На теоретичний рівень претендують хіба що використані автором визначення термінів «ономастика», «антропоніміка» тощо, щодо яких автор подає дещо одноваріантні тлумачення, не вдаючись до існуючих окремих дискусій і різних підходів в історіографії з цього приводу. Огляд історіографічної традиції з теми дещо поверховий і більшою мірою нагадує стислий бібліографічний опис ключових наукових праць.</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11.6</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 xml:space="preserve">Заявлені у списку позиції джерел і літератури за деякими незначними винятками використані в тексті роботи. </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11.7</w:t>
            </w:r>
          </w:p>
        </w:tc>
        <w:tc>
          <w:tcPr>
            <w:tcW w:w="6120" w:type="dxa"/>
          </w:tcPr>
          <w:p w:rsidR="002F63BB" w:rsidRPr="00B96F70"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Перший розділ представляє переважно переказ або цитування використаних наукових досліджень з теми з мінімальним їх аналізом. Натомість другий розділ доволі оригінальний і самостійний. Обидва розділи не містять авторських узагальнень і висновків.</w:t>
            </w:r>
            <w:r w:rsidRPr="00B96F70">
              <w:rPr>
                <w:rFonts w:ascii="Times New Roman" w:hAnsi="Times New Roman"/>
                <w:b w:val="0"/>
                <w:sz w:val="24"/>
                <w:szCs w:val="24"/>
                <w:lang w:val="ru-RU"/>
              </w:rPr>
              <w:t xml:space="preserve"> </w:t>
            </w:r>
            <w:r>
              <w:rPr>
                <w:rFonts w:ascii="Times New Roman" w:hAnsi="Times New Roman"/>
                <w:b w:val="0"/>
                <w:sz w:val="24"/>
                <w:szCs w:val="24"/>
              </w:rPr>
              <w:t xml:space="preserve">Перевірка на плагіат за допомогою системи </w:t>
            </w:r>
            <w:r>
              <w:rPr>
                <w:rFonts w:ascii="Times New Roman" w:hAnsi="Times New Roman"/>
                <w:b w:val="0"/>
                <w:sz w:val="24"/>
                <w:szCs w:val="24"/>
                <w:lang w:val="en-US"/>
              </w:rPr>
              <w:t>AntiPlagiat</w:t>
            </w:r>
            <w:r w:rsidRPr="00B96F70">
              <w:rPr>
                <w:rFonts w:ascii="Times New Roman" w:hAnsi="Times New Roman"/>
                <w:b w:val="0"/>
                <w:sz w:val="24"/>
                <w:szCs w:val="24"/>
                <w:lang w:val="ru-RU"/>
              </w:rPr>
              <w:t>.</w:t>
            </w:r>
            <w:r>
              <w:rPr>
                <w:rFonts w:ascii="Times New Roman" w:hAnsi="Times New Roman"/>
                <w:b w:val="0"/>
                <w:sz w:val="24"/>
                <w:szCs w:val="24"/>
                <w:lang w:val="en-US"/>
              </w:rPr>
              <w:t>NET</w:t>
            </w:r>
            <w:r w:rsidRPr="00B96F70">
              <w:rPr>
                <w:rFonts w:ascii="Times New Roman" w:hAnsi="Times New Roman"/>
                <w:b w:val="0"/>
                <w:sz w:val="24"/>
                <w:szCs w:val="24"/>
                <w:lang w:val="ru-RU"/>
              </w:rPr>
              <w:t xml:space="preserve"> </w:t>
            </w:r>
            <w:r>
              <w:rPr>
                <w:rFonts w:ascii="Times New Roman" w:hAnsi="Times New Roman"/>
                <w:b w:val="0"/>
                <w:sz w:val="24"/>
                <w:szCs w:val="24"/>
              </w:rPr>
              <w:t xml:space="preserve">дала рівень самостійності: з урахуванням копій текстів – 62%, з урахуванням рерайтингу – лише 47%. За результатами перевірки засобами системи </w:t>
            </w:r>
            <w:r>
              <w:rPr>
                <w:rFonts w:ascii="Times New Roman" w:hAnsi="Times New Roman"/>
                <w:b w:val="0"/>
                <w:sz w:val="24"/>
                <w:szCs w:val="24"/>
                <w:lang w:val="en-US"/>
              </w:rPr>
              <w:t xml:space="preserve">Unicheck </w:t>
            </w:r>
            <w:r>
              <w:rPr>
                <w:rFonts w:ascii="Times New Roman" w:hAnsi="Times New Roman"/>
                <w:b w:val="0"/>
                <w:sz w:val="24"/>
                <w:szCs w:val="24"/>
              </w:rPr>
              <w:t>рівень оригінальності становить 57,76%.</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11.8</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Робота надто дрібно структурована, а тому окремі параграфи і пункти складають всього 1 – 2 сторінки. В основній частині чомусь у назвах відсутнє слово «Розділ». Помітні окремі огріхи та невідповідності в оформленні бібліографії.</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11.9</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Будь-яка інформація про наявність самостійних авторських публікацій з теми в рецензованому тексті роботи відсутня.</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E07F0C" w:rsidTr="00F877A9">
        <w:tc>
          <w:tcPr>
            <w:tcW w:w="828" w:type="dxa"/>
          </w:tcPr>
          <w:p w:rsidR="002F63BB" w:rsidRPr="004B0AA7" w:rsidRDefault="002F63BB" w:rsidP="00F877A9">
            <w:pPr>
              <w:pStyle w:val="BodyText"/>
              <w:ind w:right="72"/>
              <w:jc w:val="left"/>
              <w:rPr>
                <w:rFonts w:ascii="Times New Roman" w:hAnsi="Times New Roman"/>
                <w:b w:val="0"/>
                <w:sz w:val="24"/>
                <w:szCs w:val="24"/>
              </w:rPr>
            </w:pPr>
            <w:r>
              <w:rPr>
                <w:rFonts w:ascii="Times New Roman" w:hAnsi="Times New Roman"/>
                <w:b w:val="0"/>
                <w:sz w:val="24"/>
                <w:szCs w:val="24"/>
              </w:rPr>
              <w:t>11.10</w:t>
            </w:r>
          </w:p>
        </w:tc>
        <w:tc>
          <w:tcPr>
            <w:tcW w:w="6120" w:type="dxa"/>
          </w:tcPr>
          <w:p w:rsidR="002F63BB" w:rsidRPr="004B0AA7" w:rsidRDefault="002F63BB" w:rsidP="00F877A9">
            <w:pPr>
              <w:pStyle w:val="BodyText"/>
              <w:ind w:right="279"/>
              <w:jc w:val="left"/>
              <w:rPr>
                <w:rFonts w:ascii="Times New Roman" w:hAnsi="Times New Roman"/>
                <w:b w:val="0"/>
                <w:sz w:val="24"/>
                <w:szCs w:val="24"/>
              </w:rPr>
            </w:pPr>
            <w:r>
              <w:rPr>
                <w:rFonts w:ascii="Times New Roman" w:hAnsi="Times New Roman"/>
                <w:b w:val="0"/>
                <w:sz w:val="24"/>
                <w:szCs w:val="24"/>
              </w:rPr>
              <w:t>Історіографічний рівень вивчення проблем української ономастики й антропоніміки фактично не розкритий. Натомість самостійно зібраний автором матеріал проаналізований на достатньому рівні.</w:t>
            </w:r>
          </w:p>
        </w:tc>
        <w:tc>
          <w:tcPr>
            <w:tcW w:w="1980" w:type="dxa"/>
          </w:tcPr>
          <w:p w:rsidR="002F63BB" w:rsidRPr="004B0AA7" w:rsidRDefault="002F63BB" w:rsidP="00F877A9">
            <w:pPr>
              <w:pStyle w:val="BodyText"/>
              <w:ind w:right="279"/>
              <w:rPr>
                <w:rFonts w:ascii="Times New Roman" w:hAnsi="Times New Roman"/>
                <w:b w:val="0"/>
                <w:sz w:val="24"/>
                <w:szCs w:val="24"/>
              </w:rPr>
            </w:pPr>
          </w:p>
        </w:tc>
        <w:tc>
          <w:tcPr>
            <w:tcW w:w="927" w:type="dxa"/>
          </w:tcPr>
          <w:p w:rsidR="002F63BB" w:rsidRPr="004B0AA7" w:rsidRDefault="002F63BB" w:rsidP="00F877A9">
            <w:pPr>
              <w:pStyle w:val="BodyText"/>
              <w:ind w:right="279"/>
              <w:rPr>
                <w:rFonts w:ascii="Times New Roman" w:hAnsi="Times New Roman"/>
                <w:b w:val="0"/>
                <w:sz w:val="24"/>
                <w:szCs w:val="24"/>
              </w:rPr>
            </w:pPr>
          </w:p>
        </w:tc>
      </w:tr>
      <w:tr w:rsidR="002F63BB" w:rsidRPr="00FC35AD" w:rsidTr="00F877A9">
        <w:tc>
          <w:tcPr>
            <w:tcW w:w="8928" w:type="dxa"/>
            <w:gridSpan w:val="3"/>
          </w:tcPr>
          <w:p w:rsidR="002F63BB" w:rsidRPr="00FC35AD" w:rsidRDefault="002F63BB" w:rsidP="00F877A9">
            <w:pPr>
              <w:pStyle w:val="BodyText"/>
              <w:ind w:right="279"/>
              <w:jc w:val="left"/>
              <w:rPr>
                <w:rFonts w:ascii="Times New Roman" w:hAnsi="Times New Roman"/>
                <w:sz w:val="24"/>
                <w:szCs w:val="24"/>
              </w:rPr>
            </w:pPr>
            <w:r w:rsidRPr="00FC35AD">
              <w:rPr>
                <w:rFonts w:ascii="Times New Roman" w:hAnsi="Times New Roman"/>
                <w:sz w:val="24"/>
                <w:szCs w:val="24"/>
              </w:rPr>
              <w:t>Сума балів</w:t>
            </w:r>
          </w:p>
        </w:tc>
        <w:tc>
          <w:tcPr>
            <w:tcW w:w="927" w:type="dxa"/>
          </w:tcPr>
          <w:p w:rsidR="002F63BB" w:rsidRPr="00FC35AD" w:rsidRDefault="002F63BB" w:rsidP="00F877A9">
            <w:pPr>
              <w:pStyle w:val="BodyText"/>
              <w:ind w:right="279"/>
              <w:rPr>
                <w:rFonts w:ascii="Times New Roman" w:hAnsi="Times New Roman"/>
                <w:sz w:val="24"/>
                <w:szCs w:val="24"/>
              </w:rPr>
            </w:pPr>
            <w:r w:rsidRPr="00FC35AD">
              <w:rPr>
                <w:rFonts w:ascii="Times New Roman" w:hAnsi="Times New Roman"/>
                <w:sz w:val="24"/>
                <w:szCs w:val="24"/>
              </w:rPr>
              <w:t>57</w:t>
            </w:r>
          </w:p>
        </w:tc>
      </w:tr>
    </w:tbl>
    <w:p w:rsidR="002F63BB" w:rsidRDefault="002F63BB" w:rsidP="00D711CD">
      <w:pPr>
        <w:pStyle w:val="BodyText"/>
        <w:ind w:left="-180" w:right="279"/>
        <w:jc w:val="left"/>
        <w:rPr>
          <w:rFonts w:ascii="Times New Roman" w:hAnsi="Times New Roman"/>
          <w:b w:val="0"/>
          <w:szCs w:val="28"/>
        </w:rPr>
      </w:pPr>
    </w:p>
    <w:sectPr w:rsidR="002F63BB" w:rsidSect="00A31165">
      <w:headerReference w:type="even" r:id="rId6"/>
      <w:pgSz w:w="11906" w:h="16838"/>
      <w:pgMar w:top="1134" w:right="20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3BB" w:rsidRDefault="002F63BB">
      <w:r>
        <w:separator/>
      </w:r>
    </w:p>
  </w:endnote>
  <w:endnote w:type="continuationSeparator" w:id="0">
    <w:p w:rsidR="002F63BB" w:rsidRDefault="002F6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3BB" w:rsidRDefault="002F63BB">
      <w:r>
        <w:separator/>
      </w:r>
    </w:p>
  </w:footnote>
  <w:footnote w:type="continuationSeparator" w:id="0">
    <w:p w:rsidR="002F63BB" w:rsidRDefault="002F6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3BB" w:rsidRDefault="002F63BB" w:rsidP="006F17B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63BB" w:rsidRDefault="002F63B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5656"/>
    <w:rsid w:val="0003370E"/>
    <w:rsid w:val="000415A5"/>
    <w:rsid w:val="00074E4E"/>
    <w:rsid w:val="00095574"/>
    <w:rsid w:val="000A4DF5"/>
    <w:rsid w:val="000C05BA"/>
    <w:rsid w:val="000D01D0"/>
    <w:rsid w:val="00100C3A"/>
    <w:rsid w:val="00104328"/>
    <w:rsid w:val="00110E85"/>
    <w:rsid w:val="00171D72"/>
    <w:rsid w:val="001D3639"/>
    <w:rsid w:val="00215D19"/>
    <w:rsid w:val="002249CB"/>
    <w:rsid w:val="002309C4"/>
    <w:rsid w:val="00263370"/>
    <w:rsid w:val="00282B38"/>
    <w:rsid w:val="002904ED"/>
    <w:rsid w:val="002B723D"/>
    <w:rsid w:val="002D53E2"/>
    <w:rsid w:val="002E4827"/>
    <w:rsid w:val="002E7350"/>
    <w:rsid w:val="002F63BB"/>
    <w:rsid w:val="003010D0"/>
    <w:rsid w:val="003262FB"/>
    <w:rsid w:val="00342C06"/>
    <w:rsid w:val="00375656"/>
    <w:rsid w:val="00384508"/>
    <w:rsid w:val="003C72AE"/>
    <w:rsid w:val="00423306"/>
    <w:rsid w:val="004B0AA7"/>
    <w:rsid w:val="004C332C"/>
    <w:rsid w:val="004C62CB"/>
    <w:rsid w:val="004C678D"/>
    <w:rsid w:val="004D62EC"/>
    <w:rsid w:val="005017B6"/>
    <w:rsid w:val="00582657"/>
    <w:rsid w:val="00595A6A"/>
    <w:rsid w:val="005A0A5F"/>
    <w:rsid w:val="005C18B1"/>
    <w:rsid w:val="005C3070"/>
    <w:rsid w:val="005C4CD9"/>
    <w:rsid w:val="005C5A77"/>
    <w:rsid w:val="00604FC9"/>
    <w:rsid w:val="00671C1B"/>
    <w:rsid w:val="00687900"/>
    <w:rsid w:val="006F17BD"/>
    <w:rsid w:val="00702253"/>
    <w:rsid w:val="0070250D"/>
    <w:rsid w:val="00730949"/>
    <w:rsid w:val="00731739"/>
    <w:rsid w:val="007840CA"/>
    <w:rsid w:val="007C30A2"/>
    <w:rsid w:val="007E3D1F"/>
    <w:rsid w:val="00824F1C"/>
    <w:rsid w:val="00835F55"/>
    <w:rsid w:val="008362F4"/>
    <w:rsid w:val="008622DD"/>
    <w:rsid w:val="008627E8"/>
    <w:rsid w:val="00884F0F"/>
    <w:rsid w:val="008C77D2"/>
    <w:rsid w:val="008D5012"/>
    <w:rsid w:val="008F2C4C"/>
    <w:rsid w:val="009323B2"/>
    <w:rsid w:val="009A1CB9"/>
    <w:rsid w:val="009D138B"/>
    <w:rsid w:val="00A252A8"/>
    <w:rsid w:val="00A26DB6"/>
    <w:rsid w:val="00A31165"/>
    <w:rsid w:val="00A5680F"/>
    <w:rsid w:val="00AA45E9"/>
    <w:rsid w:val="00AD724E"/>
    <w:rsid w:val="00B11F05"/>
    <w:rsid w:val="00B96F70"/>
    <w:rsid w:val="00BC36BC"/>
    <w:rsid w:val="00BE3B97"/>
    <w:rsid w:val="00BF731A"/>
    <w:rsid w:val="00C14F70"/>
    <w:rsid w:val="00C44405"/>
    <w:rsid w:val="00C768F6"/>
    <w:rsid w:val="00D32652"/>
    <w:rsid w:val="00D5791A"/>
    <w:rsid w:val="00D706A2"/>
    <w:rsid w:val="00D711CD"/>
    <w:rsid w:val="00D7783A"/>
    <w:rsid w:val="00D941CF"/>
    <w:rsid w:val="00D96905"/>
    <w:rsid w:val="00DB0D49"/>
    <w:rsid w:val="00DB14FD"/>
    <w:rsid w:val="00DB7760"/>
    <w:rsid w:val="00DC42E2"/>
    <w:rsid w:val="00E03F84"/>
    <w:rsid w:val="00E04CCB"/>
    <w:rsid w:val="00E068EB"/>
    <w:rsid w:val="00E07F0C"/>
    <w:rsid w:val="00E931CE"/>
    <w:rsid w:val="00E93EFC"/>
    <w:rsid w:val="00E96DE8"/>
    <w:rsid w:val="00EA170F"/>
    <w:rsid w:val="00EB57F5"/>
    <w:rsid w:val="00EB763F"/>
    <w:rsid w:val="00ED501A"/>
    <w:rsid w:val="00F41DD7"/>
    <w:rsid w:val="00F67262"/>
    <w:rsid w:val="00F71C96"/>
    <w:rsid w:val="00F772DF"/>
    <w:rsid w:val="00F877A9"/>
    <w:rsid w:val="00F935E6"/>
    <w:rsid w:val="00FA2B1A"/>
    <w:rsid w:val="00FC0205"/>
    <w:rsid w:val="00FC35AD"/>
    <w:rsid w:val="00FC4CC4"/>
    <w:rsid w:val="00FD76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11CD"/>
    <w:rPr>
      <w:sz w:val="24"/>
      <w:szCs w:val="24"/>
      <w:lang w:val="uk-UA"/>
    </w:rPr>
  </w:style>
  <w:style w:type="paragraph" w:styleId="Heading3">
    <w:name w:val="heading 3"/>
    <w:basedOn w:val="Normal"/>
    <w:next w:val="Normal"/>
    <w:link w:val="Heading3Char"/>
    <w:uiPriority w:val="99"/>
    <w:qFormat/>
    <w:rsid w:val="00375656"/>
    <w:pPr>
      <w:keepNext/>
      <w:spacing w:before="240" w:after="60"/>
      <w:outlineLvl w:val="2"/>
    </w:pPr>
    <w:rPr>
      <w:rFonts w:ascii="Arial" w:hAnsi="Arial" w:cs="Arial"/>
      <w:b/>
      <w:bCs/>
      <w:sz w:val="26"/>
      <w:szCs w:val="26"/>
      <w:lang w:eastAsia="uk-UA"/>
    </w:rPr>
  </w:style>
  <w:style w:type="paragraph" w:styleId="Heading4">
    <w:name w:val="heading 4"/>
    <w:basedOn w:val="Normal"/>
    <w:next w:val="Normal"/>
    <w:link w:val="Heading4Char"/>
    <w:uiPriority w:val="99"/>
    <w:qFormat/>
    <w:rsid w:val="00375656"/>
    <w:pPr>
      <w:keepNext/>
      <w:spacing w:before="240" w:after="60"/>
      <w:outlineLvl w:val="3"/>
    </w:pPr>
    <w:rPr>
      <w:b/>
      <w:bCs/>
      <w:sz w:val="28"/>
      <w:szCs w:val="28"/>
      <w:lang w:eastAsia="uk-UA"/>
    </w:rPr>
  </w:style>
  <w:style w:type="paragraph" w:styleId="Heading5">
    <w:name w:val="heading 5"/>
    <w:basedOn w:val="Normal"/>
    <w:next w:val="Normal"/>
    <w:link w:val="Heading5Char"/>
    <w:uiPriority w:val="99"/>
    <w:qFormat/>
    <w:rsid w:val="00375656"/>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EA170F"/>
    <w:pPr>
      <w:spacing w:before="240" w:after="60"/>
      <w:outlineLvl w:val="5"/>
    </w:pPr>
    <w:rPr>
      <w:rFonts w:ascii="Calibri" w:hAnsi="Calibri"/>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375656"/>
    <w:rPr>
      <w:rFonts w:ascii="Arial" w:hAnsi="Arial" w:cs="Times New Roman"/>
      <w:b/>
      <w:sz w:val="26"/>
      <w:lang w:val="uk-UA" w:eastAsia="uk-UA"/>
    </w:rPr>
  </w:style>
  <w:style w:type="character" w:customStyle="1" w:styleId="Heading4Char">
    <w:name w:val="Heading 4 Char"/>
    <w:basedOn w:val="DefaultParagraphFont"/>
    <w:link w:val="Heading4"/>
    <w:uiPriority w:val="99"/>
    <w:locked/>
    <w:rsid w:val="00375656"/>
    <w:rPr>
      <w:rFonts w:eastAsia="Times New Roman" w:cs="Times New Roman"/>
      <w:b/>
      <w:sz w:val="28"/>
      <w:lang w:val="uk-UA" w:eastAsia="uk-UA"/>
    </w:rPr>
  </w:style>
  <w:style w:type="character" w:customStyle="1" w:styleId="Heading5Char">
    <w:name w:val="Heading 5 Char"/>
    <w:basedOn w:val="DefaultParagraphFont"/>
    <w:link w:val="Heading5"/>
    <w:uiPriority w:val="99"/>
    <w:locked/>
    <w:rsid w:val="00375656"/>
    <w:rPr>
      <w:rFonts w:cs="Times New Roman"/>
      <w:b/>
      <w:i/>
      <w:sz w:val="26"/>
      <w:lang w:val="uk-UA" w:eastAsia="ru-RU"/>
    </w:rPr>
  </w:style>
  <w:style w:type="character" w:customStyle="1" w:styleId="Heading6Char">
    <w:name w:val="Heading 6 Char"/>
    <w:basedOn w:val="DefaultParagraphFont"/>
    <w:link w:val="Heading6"/>
    <w:uiPriority w:val="99"/>
    <w:semiHidden/>
    <w:locked/>
    <w:rsid w:val="00EA170F"/>
    <w:rPr>
      <w:rFonts w:ascii="Calibri" w:hAnsi="Calibri" w:cs="Times New Roman"/>
      <w:b/>
      <w:bCs/>
      <w:lang w:val="uk-UA"/>
    </w:rPr>
  </w:style>
  <w:style w:type="paragraph" w:styleId="BodyText">
    <w:name w:val="Body Text"/>
    <w:basedOn w:val="Normal"/>
    <w:link w:val="BodyTextChar"/>
    <w:uiPriority w:val="99"/>
    <w:rsid w:val="00375656"/>
    <w:pPr>
      <w:jc w:val="center"/>
    </w:pPr>
    <w:rPr>
      <w:rFonts w:ascii="Calibri" w:hAnsi="Calibri"/>
      <w:b/>
      <w:sz w:val="28"/>
      <w:szCs w:val="20"/>
      <w:lang w:eastAsia="uk-UA"/>
    </w:rPr>
  </w:style>
  <w:style w:type="character" w:customStyle="1" w:styleId="BodyTextChar">
    <w:name w:val="Body Text Char"/>
    <w:basedOn w:val="DefaultParagraphFont"/>
    <w:link w:val="BodyText"/>
    <w:uiPriority w:val="99"/>
    <w:locked/>
    <w:rsid w:val="00375656"/>
    <w:rPr>
      <w:rFonts w:ascii="Calibri" w:hAnsi="Calibri" w:cs="Times New Roman"/>
      <w:b/>
      <w:sz w:val="28"/>
      <w:lang w:val="uk-UA" w:eastAsia="uk-UA"/>
    </w:rPr>
  </w:style>
  <w:style w:type="paragraph" w:styleId="Header">
    <w:name w:val="header"/>
    <w:basedOn w:val="Normal"/>
    <w:link w:val="HeaderChar"/>
    <w:uiPriority w:val="99"/>
    <w:rsid w:val="00375656"/>
    <w:pPr>
      <w:tabs>
        <w:tab w:val="center" w:pos="4153"/>
        <w:tab w:val="right" w:pos="8306"/>
      </w:tabs>
      <w:ind w:firstLine="567"/>
      <w:jc w:val="both"/>
    </w:pPr>
    <w:rPr>
      <w:rFonts w:ascii="Calibri" w:hAnsi="Calibri"/>
      <w:sz w:val="28"/>
      <w:szCs w:val="20"/>
      <w:lang w:eastAsia="uk-UA"/>
    </w:rPr>
  </w:style>
  <w:style w:type="character" w:customStyle="1" w:styleId="HeaderChar">
    <w:name w:val="Header Char"/>
    <w:basedOn w:val="DefaultParagraphFont"/>
    <w:link w:val="Header"/>
    <w:uiPriority w:val="99"/>
    <w:locked/>
    <w:rsid w:val="00375656"/>
    <w:rPr>
      <w:rFonts w:ascii="Calibri" w:hAnsi="Calibri" w:cs="Times New Roman"/>
      <w:sz w:val="28"/>
      <w:lang w:val="uk-UA" w:eastAsia="uk-UA"/>
    </w:rPr>
  </w:style>
  <w:style w:type="paragraph" w:styleId="FootnoteText">
    <w:name w:val="footnote text"/>
    <w:basedOn w:val="Normal"/>
    <w:link w:val="FootnoteTextChar"/>
    <w:uiPriority w:val="99"/>
    <w:semiHidden/>
    <w:rsid w:val="00375656"/>
    <w:rPr>
      <w:rFonts w:ascii="Calibri" w:hAnsi="Calibri"/>
      <w:sz w:val="22"/>
      <w:szCs w:val="22"/>
      <w:lang w:eastAsia="uk-UA"/>
    </w:rPr>
  </w:style>
  <w:style w:type="character" w:customStyle="1" w:styleId="FootnoteTextChar">
    <w:name w:val="Footnote Text Char"/>
    <w:basedOn w:val="DefaultParagraphFont"/>
    <w:link w:val="FootnoteText"/>
    <w:uiPriority w:val="99"/>
    <w:semiHidden/>
    <w:locked/>
    <w:rsid w:val="00375656"/>
    <w:rPr>
      <w:rFonts w:ascii="Calibri" w:hAnsi="Calibri" w:cs="Times New Roman"/>
      <w:sz w:val="22"/>
      <w:lang w:val="uk-UA" w:eastAsia="uk-UA"/>
    </w:rPr>
  </w:style>
  <w:style w:type="character" w:styleId="FootnoteReference">
    <w:name w:val="footnote reference"/>
    <w:basedOn w:val="DefaultParagraphFont"/>
    <w:uiPriority w:val="99"/>
    <w:semiHidden/>
    <w:rsid w:val="00375656"/>
    <w:rPr>
      <w:rFonts w:cs="Times New Roman"/>
      <w:vertAlign w:val="superscript"/>
    </w:rPr>
  </w:style>
  <w:style w:type="character" w:styleId="PageNumber">
    <w:name w:val="page number"/>
    <w:basedOn w:val="DefaultParagraphFont"/>
    <w:uiPriority w:val="99"/>
    <w:rsid w:val="00375656"/>
    <w:rPr>
      <w:rFonts w:cs="Times New Roman"/>
    </w:rPr>
  </w:style>
  <w:style w:type="paragraph" w:styleId="Footer">
    <w:name w:val="footer"/>
    <w:basedOn w:val="Normal"/>
    <w:link w:val="FooterChar"/>
    <w:uiPriority w:val="99"/>
    <w:rsid w:val="00375656"/>
    <w:pPr>
      <w:tabs>
        <w:tab w:val="center" w:pos="4819"/>
        <w:tab w:val="right" w:pos="9639"/>
      </w:tabs>
    </w:pPr>
  </w:style>
  <w:style w:type="character" w:customStyle="1" w:styleId="FooterChar">
    <w:name w:val="Footer Char"/>
    <w:basedOn w:val="DefaultParagraphFont"/>
    <w:link w:val="Footer"/>
    <w:uiPriority w:val="99"/>
    <w:semiHidden/>
    <w:locked/>
    <w:rsid w:val="00C14F70"/>
    <w:rPr>
      <w:rFonts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474</Words>
  <Characters>2702</Characters>
  <Application>Microsoft Office Outlook</Application>
  <DocSecurity>0</DocSecurity>
  <Lines>0</Lines>
  <Paragraphs>0</Paragraphs>
  <ScaleCrop>false</ScaleCrop>
  <Company>UCL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IITZO</dc:creator>
  <cp:keywords/>
  <dc:description/>
  <cp:lastModifiedBy>ntokar</cp:lastModifiedBy>
  <cp:revision>3</cp:revision>
  <cp:lastPrinted>2017-05-29T09:41:00Z</cp:lastPrinted>
  <dcterms:created xsi:type="dcterms:W3CDTF">2019-03-21T07:29:00Z</dcterms:created>
  <dcterms:modified xsi:type="dcterms:W3CDTF">2019-03-26T09:35:00Z</dcterms:modified>
</cp:coreProperties>
</file>